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A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1AA3"/>
          <w:sz w:val="24"/>
          <w:szCs w:val="24"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324100" cy="1391282"/>
            <wp:effectExtent l="0" t="0" r="0" b="0"/>
            <wp:docPr id="5" name="Obrázek 5" descr="https://www.ptts-beskidslaski.cz/wp-content/uploads/2021/07/1a-1024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tts-beskidslaski.cz/wp-content/uploads/2021/07/1a-1024x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03" cy="14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32319F" wp14:editId="09A6A2FE">
            <wp:extent cx="1133038" cy="1379040"/>
            <wp:effectExtent l="0" t="0" r="0" b="0"/>
            <wp:docPr id="4" name="Obrázek 4" descr="https://www.ptts-beskidslaski.cz/wp-content/uploads/2021/07/kyrpce-631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tts-beskidslaski.cz/wp-content/uploads/2021/07/kyrpce-631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78" cy="13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1CF">
        <w:rPr>
          <w:rFonts w:ascii="Times New Roman" w:eastAsia="Times New Roman" w:hAnsi="Times New Roman" w:cs="Times New Roman"/>
          <w:b/>
          <w:bCs/>
          <w:noProof/>
          <w:color w:val="001AA3"/>
          <w:sz w:val="24"/>
          <w:szCs w:val="24"/>
          <w:lang w:eastAsia="cs-CZ"/>
        </w:rPr>
        <w:drawing>
          <wp:inline distT="0" distB="0" distL="0" distR="0">
            <wp:extent cx="1428750" cy="1354044"/>
            <wp:effectExtent l="0" t="0" r="0" b="0"/>
            <wp:docPr id="6" name="Obrázek 6" descr="C:\Users\Terez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reza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06" cy="13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A3"/>
          <w:sz w:val="24"/>
          <w:szCs w:val="24"/>
          <w:lang w:eastAsia="cs-CZ"/>
        </w:rPr>
      </w:pP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0471CF">
        <w:rPr>
          <w:rFonts w:ascii="Times New Roman" w:eastAsia="Times New Roman" w:hAnsi="Times New Roman" w:cs="Times New Roman"/>
          <w:b/>
          <w:bCs/>
          <w:color w:val="001AA3"/>
          <w:lang w:eastAsia="cs-CZ"/>
        </w:rPr>
        <w:t>31.7.2021</w:t>
      </w:r>
      <w:proofErr w:type="gram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 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Tradycyjny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uroczysty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organizowany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roku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poprzedzającym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jubileusz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stulecia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naszego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Towarzystwa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i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lekko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odmiennej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szacie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. 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RAJD o KYRPCE MACIEJA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impreza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towarzysząca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Gorolskimu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Świętu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przygotowane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trasy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ścieżkami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przecinającymi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stoki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naszych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Beskidów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trasy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rowerowe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i trasa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dla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seniorów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rodzin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z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wózkami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podopiecznych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Stowarzyszenia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"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Nigdy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jesteś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sam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".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Startujemy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: </w:t>
      </w:r>
    </w:p>
    <w:p w:rsidR="000471CF" w:rsidRPr="000471CF" w:rsidRDefault="000471CF" w:rsidP="000471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Mosty k/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Jabłonkowa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dworzec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kolej., 7:00-9:00, trasy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rowerowa</w:t>
      </w:r>
      <w:proofErr w:type="spellEnd"/>
    </w:p>
    <w:p w:rsidR="000471CF" w:rsidRPr="000471CF" w:rsidRDefault="000471CF" w:rsidP="000471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Nawsie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dworzec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kolej., 6:45-9:00, trasy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piesze</w:t>
      </w:r>
      <w:proofErr w:type="spellEnd"/>
    </w:p>
    <w:p w:rsidR="000471CF" w:rsidRPr="000471CF" w:rsidRDefault="000471CF" w:rsidP="000471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Wisła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Dziechcinka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wiadukt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7:00-9:00, trasa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</w:p>
    <w:p w:rsidR="000471CF" w:rsidRPr="000471CF" w:rsidRDefault="000471CF" w:rsidP="000471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Cz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Cieszyn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Most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Sportowy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Parku Sikory, 8:30-9:00, trasa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rowerowa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Opłata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na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starcie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: 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70,- Kč osoba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dorosła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50,-Kč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dzieci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do lat 15,-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Meta i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dojście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do mety: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</w:t>
      </w:r>
      <w:bookmarkStart w:id="0" w:name="_GoBack"/>
      <w:bookmarkEnd w:id="0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onieważ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zapewnienie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zaplecza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gastronomicznego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jabłonkowskim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Lasku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Miejskim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jest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niemożliwe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przesunęliśmy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metę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przed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bar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"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Rokáč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"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obok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stadionu na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Białej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w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Jabłonkowie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:rsidR="000471CF" w:rsidRPr="000471CF" w:rsidRDefault="000471CF" w:rsidP="000471CF">
      <w:pPr>
        <w:rPr>
          <w:rFonts w:ascii="Times New Roman" w:hAnsi="Times New Roman" w:cs="Times New Roman"/>
        </w:rPr>
      </w:pP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Trasy Rajdu: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8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https://mapy.cz/s/renakudobo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 -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Mosty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Girowa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(PK) –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Witaliszów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12,5km,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hyperlink r:id="rId9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https://mapy.cz/s/konalakeco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  -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Mosty -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Boconowice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rest. U Maryny (PK)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- 9,0km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trasa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łatwa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po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drodze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ławeczki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0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https://mapy.cz/s/cenekarova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  -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Nawsie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– 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Filipka (PK)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– 12,5km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1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https://mapy.cz/s/hugujebuza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Nawsie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Filipka (PK) –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Baginiec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(PK)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16,0km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2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https://mapy.cz/s/nazosupuhu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Nawsie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Kozubowa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(PK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schronisko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18,0km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3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https://mapy.cz/s/fupeguraho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-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Wisła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Krzakoska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Skała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Stożek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Wielki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(PK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schronisko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Krkavica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Baginiec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(PK)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17,0km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piesza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4" w:tgtFrame="_blank" w:history="1">
        <w:r w:rsidRPr="000471CF">
          <w:rPr>
            <w:rFonts w:ascii="Times New Roman" w:eastAsia="Times New Roman" w:hAnsi="Times New Roman" w:cs="Times New Roman"/>
            <w:color w:val="EA5E5E"/>
            <w:u w:val="single"/>
            <w:lang w:eastAsia="cs-CZ"/>
          </w:rPr>
          <w:t>https://mapy.cz/s/catosafagu</w:t>
        </w:r>
      </w:hyperlink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Mosty k/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Jabł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Jabłonków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przejazd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indywidualny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bez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punktów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kontrolnych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rowerowa</w:t>
      </w:r>
      <w:proofErr w:type="spellEnd"/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To co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już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stało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się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tradycją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: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Niespodzianka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punktach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kontrolnych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;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mecie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dyplom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poczęstunek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tym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razem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kiełbaska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z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grila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) i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jubileuszowe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kółko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odblaskowe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; „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Kyrpce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Macieja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“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dla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najmłodszego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uczestnika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Rajdu; „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Kyrpce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Macieja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“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dla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dorosłego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które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zostaną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wylosowane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wśród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 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wszystkich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uczestników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Rajdu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powyżej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lat 15.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Zakończenie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Rajdu: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Podsumowanie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losowanie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ogłoszenie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zwycięzcy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godzina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14:00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Ważne</w:t>
      </w:r>
      <w:proofErr w:type="spellEnd"/>
      <w:r w:rsidRPr="000471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!</w:t>
      </w:r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-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Rajdzie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mogą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brać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udział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osoby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zrzeszone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niezrzeszone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PTTS BŚ na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własną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odpowiedzialność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Są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zobowiązane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do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przestrzegania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zasad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ochrony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przyrody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przepisów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przeciwpożarowych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Młodzież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do lat 15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może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brać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udział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Rajdzie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w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towarzystwie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 xml:space="preserve"> osoby </w:t>
      </w:r>
      <w:proofErr w:type="spellStart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dorosłej</w:t>
      </w:r>
      <w:proofErr w:type="spellEnd"/>
      <w:r w:rsidRPr="000471CF">
        <w:rPr>
          <w:rFonts w:ascii="Times New Roman" w:eastAsia="Times New Roman" w:hAnsi="Times New Roman" w:cs="Times New Roman"/>
          <w:color w:val="000000"/>
          <w:lang w:eastAsia="cs-CZ"/>
        </w:rPr>
        <w:t>.  </w:t>
      </w:r>
    </w:p>
    <w:p w:rsidR="000471CF" w:rsidRPr="000471CF" w:rsidRDefault="000471CF" w:rsidP="0004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471CF">
        <w:rPr>
          <w:rFonts w:ascii="Times New Roman" w:eastAsia="Times New Roman" w:hAnsi="Times New Roman" w:cs="Times New Roman"/>
          <w:b/>
          <w:bCs/>
          <w:color w:val="0800A3"/>
          <w:lang w:eastAsia="cs-CZ"/>
        </w:rPr>
        <w:t>ZAPRASZAMY SERDECZNIE NA TRASY I ŻYCZYMY MIŁEJ WĘDRÓWKI PEŁNEJ POZYTYWNYCH WRAŻEŃ!</w:t>
      </w:r>
    </w:p>
    <w:sectPr w:rsidR="000471CF" w:rsidRPr="0004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6084"/>
    <w:multiLevelType w:val="multilevel"/>
    <w:tmpl w:val="009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65293"/>
    <w:multiLevelType w:val="multilevel"/>
    <w:tmpl w:val="570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3399"/>
    <w:multiLevelType w:val="multilevel"/>
    <w:tmpl w:val="643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51278"/>
    <w:multiLevelType w:val="multilevel"/>
    <w:tmpl w:val="7CB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9073A"/>
    <w:multiLevelType w:val="multilevel"/>
    <w:tmpl w:val="D576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D4E89"/>
    <w:multiLevelType w:val="multilevel"/>
    <w:tmpl w:val="284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85B53"/>
    <w:multiLevelType w:val="multilevel"/>
    <w:tmpl w:val="7F2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44E82"/>
    <w:multiLevelType w:val="multilevel"/>
    <w:tmpl w:val="204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F"/>
    <w:rsid w:val="000471CF"/>
    <w:rsid w:val="004A3CFF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7CC8-F8BD-4DF9-802F-25461FF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4A3CFF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3CFF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471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71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71CF"/>
    <w:rPr>
      <w:b/>
      <w:bCs/>
    </w:rPr>
  </w:style>
  <w:style w:type="character" w:customStyle="1" w:styleId="has-inline-color">
    <w:name w:val="has-inline-color"/>
    <w:basedOn w:val="Standardnpsmoodstavce"/>
    <w:rsid w:val="000471CF"/>
  </w:style>
  <w:style w:type="character" w:customStyle="1" w:styleId="-wm-has-inline-color">
    <w:name w:val="-wm-has-inline-color"/>
    <w:basedOn w:val="Standardnpsmoodstavce"/>
    <w:rsid w:val="000471CF"/>
  </w:style>
  <w:style w:type="paragraph" w:customStyle="1" w:styleId="-wm-rich-text">
    <w:name w:val="-wm-rich-text"/>
    <w:basedOn w:val="Normln"/>
    <w:rsid w:val="000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renakudobo" TargetMode="External"/><Relationship Id="rId13" Type="http://schemas.openxmlformats.org/officeDocument/2006/relationships/hyperlink" Target="https://mapy.cz/s/fupegurah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apy.cz/s/nazosupu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py.cz/s/hugujebuz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apy.cz/s/cenekar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s/konalakeco" TargetMode="External"/><Relationship Id="rId14" Type="http://schemas.openxmlformats.org/officeDocument/2006/relationships/hyperlink" Target="https://mapy.cz/s/catosafag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2021-07-23T07:00:00Z</dcterms:created>
  <dcterms:modified xsi:type="dcterms:W3CDTF">2021-07-23T07:10:00Z</dcterms:modified>
</cp:coreProperties>
</file>